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DFC" w:rsidRPr="00995913" w:rsidRDefault="00E62BF5" w:rsidP="004C1A27">
      <w:pPr>
        <w:spacing w:beforeLines="100" w:before="312" w:afterLines="100" w:after="312"/>
        <w:ind w:firstLineChars="200" w:firstLine="720"/>
        <w:jc w:val="center"/>
        <w:rPr>
          <w:rFonts w:ascii="华文中宋" w:eastAsia="华文中宋" w:hAnsi="华文中宋"/>
          <w:sz w:val="36"/>
          <w:szCs w:val="36"/>
        </w:rPr>
      </w:pPr>
      <w:r w:rsidRPr="00995913">
        <w:rPr>
          <w:rFonts w:ascii="华文中宋" w:eastAsia="华文中宋" w:hAnsi="华文中宋" w:hint="eastAsia"/>
          <w:sz w:val="36"/>
          <w:szCs w:val="36"/>
        </w:rPr>
        <w:t>华润置地</w:t>
      </w:r>
      <w:r w:rsidR="00AE7CF5">
        <w:rPr>
          <w:rFonts w:ascii="华文中宋" w:eastAsia="华文中宋" w:hAnsi="华文中宋" w:hint="eastAsia"/>
          <w:sz w:val="36"/>
          <w:szCs w:val="36"/>
        </w:rPr>
        <w:t>建设事业部</w:t>
      </w:r>
      <w:r w:rsidRPr="00995913">
        <w:rPr>
          <w:rFonts w:ascii="华文中宋" w:eastAsia="华文中宋" w:hAnsi="华文中宋" w:hint="eastAsia"/>
          <w:sz w:val="36"/>
          <w:szCs w:val="36"/>
        </w:rPr>
        <w:t>与合作方廉洁协议</w:t>
      </w:r>
    </w:p>
    <w:p w:rsidR="00DD72F5" w:rsidRPr="00995913" w:rsidRDefault="00E62BF5" w:rsidP="004C1A27">
      <w:pPr>
        <w:spacing w:line="560" w:lineRule="exact"/>
        <w:ind w:firstLineChars="200" w:firstLine="562"/>
        <w:rPr>
          <w:rFonts w:ascii="仿宋_GB2312" w:eastAsia="仿宋_GB2312" w:hAnsi="华文细黑"/>
          <w:b/>
          <w:sz w:val="28"/>
          <w:szCs w:val="28"/>
        </w:rPr>
      </w:pPr>
      <w:r w:rsidRPr="00995913">
        <w:rPr>
          <w:rFonts w:ascii="仿宋_GB2312" w:eastAsia="仿宋_GB2312" w:hAnsi="华文细黑" w:hint="eastAsia"/>
          <w:b/>
          <w:sz w:val="28"/>
          <w:szCs w:val="28"/>
        </w:rPr>
        <w:t>甲方：</w:t>
      </w:r>
      <w:r w:rsidR="00FD1805">
        <w:rPr>
          <w:rFonts w:ascii="仿宋_GB2312" w:eastAsia="仿宋_GB2312" w:hAnsi="华文细黑" w:hint="eastAsia"/>
          <w:b/>
          <w:sz w:val="28"/>
          <w:szCs w:val="28"/>
        </w:rPr>
        <w:t>北京优高雅装饰工程有限公司深圳公司</w:t>
      </w:r>
    </w:p>
    <w:p w:rsidR="00E62BF5" w:rsidRPr="00995913" w:rsidRDefault="00E62BF5" w:rsidP="004C1A27">
      <w:pPr>
        <w:spacing w:line="560" w:lineRule="exact"/>
        <w:ind w:firstLineChars="200" w:firstLine="562"/>
        <w:rPr>
          <w:rFonts w:ascii="仿宋_GB2312" w:eastAsia="仿宋_GB2312" w:hAnsi="华文细黑"/>
          <w:b/>
          <w:sz w:val="28"/>
          <w:szCs w:val="28"/>
        </w:rPr>
      </w:pPr>
      <w:r w:rsidRPr="00995913">
        <w:rPr>
          <w:rFonts w:ascii="仿宋_GB2312" w:eastAsia="仿宋_GB2312" w:hAnsi="华文细黑" w:hint="eastAsia"/>
          <w:b/>
          <w:sz w:val="28"/>
          <w:szCs w:val="28"/>
        </w:rPr>
        <w:t>乙方：</w:t>
      </w:r>
      <w:r w:rsidRPr="00995913">
        <w:rPr>
          <w:rFonts w:ascii="仿宋_GB2312" w:eastAsia="仿宋_GB2312" w:hAnsi="华文细黑" w:hint="eastAsia"/>
          <w:b/>
          <w:sz w:val="28"/>
          <w:szCs w:val="28"/>
        </w:rPr>
        <w:tab/>
      </w:r>
      <w:r w:rsidRPr="00995913">
        <w:rPr>
          <w:rFonts w:ascii="仿宋_GB2312" w:eastAsia="仿宋_GB2312" w:hAnsi="华文细黑" w:hint="eastAsia"/>
          <w:b/>
          <w:sz w:val="28"/>
          <w:szCs w:val="28"/>
        </w:rPr>
        <w:tab/>
      </w:r>
      <w:r w:rsidRPr="00995913">
        <w:rPr>
          <w:rFonts w:ascii="仿宋_GB2312" w:eastAsia="仿宋_GB2312" w:hAnsi="华文细黑" w:hint="eastAsia"/>
          <w:b/>
          <w:sz w:val="28"/>
          <w:szCs w:val="28"/>
        </w:rPr>
        <w:tab/>
      </w:r>
      <w:r w:rsidRPr="00995913">
        <w:rPr>
          <w:rFonts w:ascii="仿宋_GB2312" w:eastAsia="仿宋_GB2312" w:hAnsi="华文细黑" w:hint="eastAsia"/>
          <w:b/>
          <w:sz w:val="28"/>
          <w:szCs w:val="28"/>
        </w:rPr>
        <w:tab/>
      </w:r>
      <w:r w:rsidRPr="00995913">
        <w:rPr>
          <w:rFonts w:ascii="仿宋_GB2312" w:eastAsia="仿宋_GB2312" w:hAnsi="华文细黑" w:hint="eastAsia"/>
          <w:b/>
          <w:sz w:val="28"/>
          <w:szCs w:val="28"/>
        </w:rPr>
        <w:tab/>
      </w:r>
      <w:r w:rsidRPr="00995913">
        <w:rPr>
          <w:rFonts w:ascii="仿宋_GB2312" w:eastAsia="仿宋_GB2312" w:hAnsi="华文细黑" w:hint="eastAsia"/>
          <w:b/>
          <w:sz w:val="28"/>
          <w:szCs w:val="28"/>
        </w:rPr>
        <w:tab/>
      </w:r>
      <w:r w:rsidRPr="00995913">
        <w:rPr>
          <w:rFonts w:ascii="仿宋_GB2312" w:eastAsia="仿宋_GB2312" w:hAnsi="华文细黑" w:hint="eastAsia"/>
          <w:b/>
          <w:sz w:val="28"/>
          <w:szCs w:val="28"/>
        </w:rPr>
        <w:tab/>
      </w:r>
      <w:r w:rsidRPr="00995913">
        <w:rPr>
          <w:rFonts w:ascii="仿宋_GB2312" w:eastAsia="仿宋_GB2312" w:hAnsi="华文细黑" w:hint="eastAsia"/>
          <w:b/>
          <w:sz w:val="28"/>
          <w:szCs w:val="28"/>
        </w:rPr>
        <w:tab/>
      </w:r>
      <w:r w:rsidRPr="00995913">
        <w:rPr>
          <w:rFonts w:ascii="仿宋_GB2312" w:eastAsia="仿宋_GB2312" w:hAnsi="华文细黑" w:hint="eastAsia"/>
          <w:b/>
          <w:sz w:val="28"/>
          <w:szCs w:val="28"/>
        </w:rPr>
        <w:tab/>
      </w:r>
      <w:r w:rsidRPr="00995913">
        <w:rPr>
          <w:rFonts w:ascii="仿宋_GB2312" w:eastAsia="仿宋_GB2312" w:hAnsi="华文细黑" w:hint="eastAsia"/>
          <w:b/>
          <w:sz w:val="28"/>
          <w:szCs w:val="28"/>
        </w:rPr>
        <w:tab/>
      </w:r>
      <w:r w:rsidRPr="00995913">
        <w:rPr>
          <w:rFonts w:ascii="仿宋_GB2312" w:eastAsia="仿宋_GB2312" w:hAnsi="华文细黑" w:hint="eastAsia"/>
          <w:b/>
          <w:sz w:val="28"/>
          <w:szCs w:val="28"/>
        </w:rPr>
        <w:tab/>
      </w:r>
      <w:r w:rsidRPr="00995913">
        <w:rPr>
          <w:rFonts w:ascii="仿宋_GB2312" w:eastAsia="仿宋_GB2312" w:hAnsi="华文细黑" w:hint="eastAsia"/>
          <w:b/>
          <w:sz w:val="28"/>
          <w:szCs w:val="28"/>
        </w:rPr>
        <w:tab/>
      </w:r>
    </w:p>
    <w:p w:rsidR="00E62BF5" w:rsidRPr="00995913" w:rsidRDefault="00E62BF5" w:rsidP="004C1A27">
      <w:pPr>
        <w:spacing w:line="560" w:lineRule="exact"/>
        <w:ind w:firstLineChars="200" w:firstLine="560"/>
        <w:rPr>
          <w:rFonts w:ascii="仿宋_GB2312" w:eastAsia="仿宋_GB2312" w:hAnsi="华文细黑"/>
          <w:sz w:val="28"/>
          <w:szCs w:val="28"/>
        </w:rPr>
      </w:pP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甲方指华润置地</w:t>
      </w:r>
      <w:r w:rsidR="00AE7CF5">
        <w:rPr>
          <w:rFonts w:ascii="仿宋_GB2312" w:eastAsia="仿宋_GB2312" w:hAnsi="华文细黑" w:hint="eastAsia"/>
          <w:sz w:val="28"/>
          <w:szCs w:val="28"/>
        </w:rPr>
        <w:t>建设事业部</w:t>
      </w:r>
      <w:r w:rsidRPr="00995913">
        <w:rPr>
          <w:rFonts w:ascii="仿宋_GB2312" w:eastAsia="仿宋_GB2312" w:hAnsi="华文细黑" w:hint="eastAsia"/>
          <w:sz w:val="28"/>
          <w:szCs w:val="28"/>
        </w:rPr>
        <w:t>及其下属公司</w:t>
      </w:r>
      <w:r w:rsidR="00FD1805" w:rsidRPr="00FD1805">
        <w:rPr>
          <w:rFonts w:ascii="仿宋_GB2312" w:eastAsia="仿宋_GB2312" w:hAnsi="华文细黑" w:hint="eastAsia"/>
          <w:sz w:val="28"/>
          <w:szCs w:val="28"/>
          <w:u w:val="single"/>
        </w:rPr>
        <w:t>北京优高雅装饰工程有限公司深圳公司</w:t>
      </w:r>
      <w:r w:rsidRPr="00995913">
        <w:rPr>
          <w:rFonts w:ascii="仿宋_GB2312" w:eastAsia="仿宋_GB2312" w:hAnsi="华文细黑" w:hint="eastAsia"/>
          <w:sz w:val="28"/>
          <w:szCs w:val="28"/>
        </w:rPr>
        <w:t>；</w:t>
      </w:r>
      <w:proofErr w:type="gramStart"/>
      <w:r w:rsidRPr="00995913">
        <w:rPr>
          <w:rFonts w:ascii="仿宋_GB2312" w:eastAsia="仿宋_GB2312" w:hAnsi="华文细黑" w:hint="eastAsia"/>
          <w:sz w:val="28"/>
          <w:szCs w:val="28"/>
        </w:rPr>
        <w:t>乙方指</w:t>
      </w:r>
      <w:proofErr w:type="gramEnd"/>
      <w:r w:rsidRPr="00995913">
        <w:rPr>
          <w:rFonts w:ascii="仿宋_GB2312" w:eastAsia="仿宋_GB2312" w:hAnsi="华文细黑" w:hint="eastAsia"/>
          <w:sz w:val="28"/>
          <w:szCs w:val="28"/>
        </w:rPr>
        <w:t>参与甲方工程、货物或服务采购活动的投标单位、中标单位、合同履约单位等法人或非法人组织，双方的参与人、执行人等都受本协议的</w:t>
      </w:r>
      <w:bookmarkStart w:id="0" w:name="_GoBack"/>
      <w:bookmarkEnd w:id="0"/>
      <w:r w:rsidRPr="00995913">
        <w:rPr>
          <w:rFonts w:ascii="仿宋_GB2312" w:eastAsia="仿宋_GB2312" w:hAnsi="华文细黑" w:hint="eastAsia"/>
          <w:sz w:val="28"/>
          <w:szCs w:val="28"/>
        </w:rPr>
        <w:t>约束。</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诚实守信是甲方的核心价值观，甲方与乙方之间是简单、双赢的企业合作关系，双方同意在业务合作过程中遵守以下廉洁约定。</w:t>
      </w:r>
    </w:p>
    <w:p w:rsidR="00DD72F5" w:rsidRPr="00995913" w:rsidRDefault="00DD72F5" w:rsidP="004C1A27">
      <w:pPr>
        <w:spacing w:line="560" w:lineRule="exact"/>
        <w:ind w:firstLineChars="200" w:firstLine="560"/>
        <w:rPr>
          <w:rFonts w:ascii="仿宋_GB2312" w:eastAsia="仿宋_GB2312" w:hAnsi="华文细黑"/>
          <w:sz w:val="28"/>
          <w:szCs w:val="28"/>
        </w:rPr>
      </w:pPr>
    </w:p>
    <w:p w:rsidR="00E62BF5" w:rsidRPr="00995913" w:rsidRDefault="00E62BF5" w:rsidP="004C1A27">
      <w:pPr>
        <w:spacing w:line="560" w:lineRule="exact"/>
        <w:ind w:firstLineChars="200" w:firstLine="562"/>
        <w:rPr>
          <w:rFonts w:ascii="仿宋_GB2312" w:eastAsia="仿宋_GB2312" w:hAnsi="华文细黑"/>
          <w:b/>
          <w:sz w:val="28"/>
          <w:szCs w:val="28"/>
        </w:rPr>
      </w:pPr>
      <w:r w:rsidRPr="00995913">
        <w:rPr>
          <w:rFonts w:ascii="仿宋_GB2312" w:eastAsia="仿宋_GB2312" w:hAnsi="华文细黑" w:hint="eastAsia"/>
          <w:b/>
          <w:sz w:val="28"/>
          <w:szCs w:val="28"/>
        </w:rPr>
        <w:t>一、甲方廉洁要求和廉洁主张</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1.</w:t>
      </w:r>
      <w:r w:rsidRPr="00995913">
        <w:rPr>
          <w:rFonts w:ascii="仿宋_GB2312" w:eastAsia="仿宋_GB2312" w:hAnsi="华文细黑" w:hint="eastAsia"/>
          <w:sz w:val="28"/>
          <w:szCs w:val="28"/>
        </w:rPr>
        <w:tab/>
        <w:t>甲方要求参与以上活动的本单位员工遵守《华润置地</w:t>
      </w:r>
      <w:r w:rsidR="00AE7CF5">
        <w:rPr>
          <w:rFonts w:ascii="仿宋_GB2312" w:eastAsia="仿宋_GB2312" w:hAnsi="华文细黑" w:hint="eastAsia"/>
          <w:sz w:val="28"/>
          <w:szCs w:val="28"/>
        </w:rPr>
        <w:t>建设事业部</w:t>
      </w:r>
      <w:r w:rsidRPr="00995913">
        <w:rPr>
          <w:rFonts w:ascii="仿宋_GB2312" w:eastAsia="仿宋_GB2312" w:hAnsi="华文细黑" w:hint="eastAsia"/>
          <w:sz w:val="28"/>
          <w:szCs w:val="28"/>
        </w:rPr>
        <w:t>廉洁从业准则》，不得谋取私利，不得向乙方索要或者接受其提供的任何形式的个人利益；</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2.甲方要求参与以上活动的本单位员工主动申报与乙方的特殊关系，如是否与投标人、投标人主要负责人或股东存在近亲属关系，或者是否与投标人有经济利益关系，可能影响对投标公正评审的；</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3.甲方在资格预审、入围审批、招标文件编制、评议标、定标等采购过程中，只会考虑乙方的经营实力，对品质、工期、成本、安全的控制能力，对招标项目的重视程度，项目团队的人员配置、技术文件、对招标文件的响应程度、商务报价的合理性、报价特别优惠条款等因素，任何重要</w:t>
      </w:r>
      <w:r w:rsidRPr="00995913">
        <w:rPr>
          <w:rFonts w:ascii="仿宋_GB2312" w:eastAsia="仿宋_GB2312" w:hAnsi="华文细黑" w:hint="eastAsia"/>
          <w:sz w:val="28"/>
          <w:szCs w:val="28"/>
        </w:rPr>
        <w:lastRenderedPageBreak/>
        <w:t>的流程环节，均由甲方的</w:t>
      </w:r>
      <w:r w:rsidR="00086F74" w:rsidRPr="00995913">
        <w:rPr>
          <w:rFonts w:ascii="仿宋_GB2312" w:eastAsia="仿宋_GB2312" w:hAnsi="华文细黑" w:hint="eastAsia"/>
          <w:sz w:val="28"/>
          <w:szCs w:val="28"/>
        </w:rPr>
        <w:t>采购</w:t>
      </w:r>
      <w:r w:rsidRPr="00995913">
        <w:rPr>
          <w:rFonts w:ascii="仿宋_GB2312" w:eastAsia="仿宋_GB2312" w:hAnsi="华文细黑" w:hint="eastAsia"/>
          <w:sz w:val="28"/>
          <w:szCs w:val="28"/>
        </w:rPr>
        <w:t>委员会集体决策，不会因为任何人的个人利益因素而对乙方有特别的照顾和优惠；</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4.乙方一旦中标、中选，在合同签订、合同执行、履约评级、变更签证确认、合同结算等过程中，甲方将严格按合同约定执行，不会因为任何人的个人利益因素而降低合同标准、增加费用、抬高结算金额等；</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5.发现</w:t>
      </w:r>
      <w:proofErr w:type="gramStart"/>
      <w:r w:rsidRPr="00995913">
        <w:rPr>
          <w:rFonts w:ascii="仿宋_GB2312" w:eastAsia="仿宋_GB2312" w:hAnsi="华文细黑" w:hint="eastAsia"/>
          <w:sz w:val="28"/>
          <w:szCs w:val="28"/>
        </w:rPr>
        <w:t>乙方员工</w:t>
      </w:r>
      <w:proofErr w:type="gramEnd"/>
      <w:r w:rsidRPr="00995913">
        <w:rPr>
          <w:rFonts w:ascii="仿宋_GB2312" w:eastAsia="仿宋_GB2312" w:hAnsi="华文细黑" w:hint="eastAsia"/>
          <w:sz w:val="28"/>
          <w:szCs w:val="28"/>
        </w:rPr>
        <w:t>有行贿行为的，甲方应坚决拒绝，并向乙方领导反馈，根据情况严重性，甲方将给予乙方合作供应商名册降级、列入黑名单、或解除合同等处罚；</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6.对甲方人员的违约行为，欢迎乙方进行投诉、举报，甲方将对乙方投诉举报人及投诉举报内容高度保密，并在接到投诉举报后10个工作日内反馈乙方；</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7.对于长期支持和敢于揭露甲方员工存在廉洁违规行为的乙方，甲方优先考虑给予合作机会。</w:t>
      </w:r>
    </w:p>
    <w:p w:rsidR="00DD72F5" w:rsidRPr="00995913" w:rsidRDefault="00DD72F5" w:rsidP="004C1A27">
      <w:pPr>
        <w:spacing w:line="560" w:lineRule="exact"/>
        <w:ind w:firstLineChars="200" w:firstLine="560"/>
        <w:rPr>
          <w:rFonts w:ascii="仿宋_GB2312" w:eastAsia="仿宋_GB2312" w:hAnsi="华文细黑"/>
          <w:sz w:val="28"/>
          <w:szCs w:val="28"/>
        </w:rPr>
      </w:pPr>
    </w:p>
    <w:p w:rsidR="00E62BF5" w:rsidRPr="00995913" w:rsidRDefault="00E62BF5" w:rsidP="004C1A27">
      <w:pPr>
        <w:spacing w:line="560" w:lineRule="exact"/>
        <w:ind w:firstLineChars="200" w:firstLine="562"/>
        <w:rPr>
          <w:rFonts w:ascii="仿宋_GB2312" w:eastAsia="仿宋_GB2312" w:hAnsi="华文细黑"/>
          <w:b/>
          <w:sz w:val="28"/>
          <w:szCs w:val="28"/>
        </w:rPr>
      </w:pPr>
      <w:r w:rsidRPr="00995913">
        <w:rPr>
          <w:rFonts w:ascii="仿宋_GB2312" w:eastAsia="仿宋_GB2312" w:hAnsi="华文细黑" w:hint="eastAsia"/>
          <w:b/>
          <w:sz w:val="28"/>
          <w:szCs w:val="28"/>
        </w:rPr>
        <w:t>二、</w:t>
      </w:r>
      <w:proofErr w:type="gramStart"/>
      <w:r w:rsidRPr="00995913">
        <w:rPr>
          <w:rFonts w:ascii="仿宋_GB2312" w:eastAsia="仿宋_GB2312" w:hAnsi="华文细黑" w:hint="eastAsia"/>
          <w:b/>
          <w:sz w:val="28"/>
          <w:szCs w:val="28"/>
        </w:rPr>
        <w:t>乙方廉洁</w:t>
      </w:r>
      <w:proofErr w:type="gramEnd"/>
      <w:r w:rsidRPr="00995913">
        <w:rPr>
          <w:rFonts w:ascii="仿宋_GB2312" w:eastAsia="仿宋_GB2312" w:hAnsi="华文细黑" w:hint="eastAsia"/>
          <w:b/>
          <w:sz w:val="28"/>
          <w:szCs w:val="28"/>
        </w:rPr>
        <w:t>要求</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1.乙方应监督甲方员工廉洁从业，对违反者，乙方有责任向甲方反馈和举报；</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2.乙方应主动如实向甲方通报是否有与甲方员工存在利害关系，可能影响招标公正性的法人、其他组织或者个人的情况；</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3.乙方不得与甲方员工就标底、其他单位的投标书等商业秘密及合同中的质量、价格、工程量、验收等条款进行私下商谈或者达成默契；</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4.乙方不得与其他单位串通投标，不得采取恶性竞争等不正当手段竞争业务；</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lastRenderedPageBreak/>
        <w:t>5.乙方不得向甲方员工及其近亲属或请托人、代理人提供好处费、回扣、现金及有价证券、支付凭证、贵重礼物等；</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6.乙方不得邀请甲方员工及其近亲属或其他特定关系人参与可能影响其公正履行职务行为的宴请、娱乐、体育、休闲、旅游等活动；</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7.乙方不得给甲方员工及其近亲属或其他特定关系人报销任何费用；</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8.乙方不得向甲方员工及其近亲属或其他特定关系人提供任何住房、交通工具、通讯工具、家电、高档办公用品等物品；</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9.乙方不得对甲方员工及其近亲属或其他特定关系人的家庭装修、婚丧嫁娶、工作安排、出国、留学等行为提供资金或物资资助；</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10.乙方应当确保乙方人员了解并自觉遵守本协议，发现乙方任何人员有向甲方员工行贿倾向、建议或行为的，应予立即制止、严肃处理。乙方发现甲方员工有索贿、受贿行为的，应坚决拒绝，并及时向甲方领导或纪检部门举报；</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11.乙方向甲方员工及其近亲属或其他特定关系人行贿，经查证属实的，将被列入甲方的黑名单，乙方须赔偿因此给甲方造成的经济损失，双方再次合作将受到限制。</w:t>
      </w:r>
    </w:p>
    <w:p w:rsidR="00DD72F5" w:rsidRPr="00995913" w:rsidRDefault="00DD72F5" w:rsidP="004C1A27">
      <w:pPr>
        <w:spacing w:line="560" w:lineRule="exact"/>
        <w:ind w:firstLineChars="200" w:firstLine="560"/>
        <w:rPr>
          <w:rFonts w:ascii="仿宋_GB2312" w:eastAsia="仿宋_GB2312" w:hAnsi="华文细黑"/>
          <w:sz w:val="28"/>
          <w:szCs w:val="28"/>
        </w:rPr>
      </w:pPr>
    </w:p>
    <w:p w:rsidR="00E62BF5" w:rsidRPr="00995913" w:rsidRDefault="00E62BF5" w:rsidP="004C1A27">
      <w:pPr>
        <w:spacing w:line="560" w:lineRule="exact"/>
        <w:ind w:firstLineChars="200" w:firstLine="562"/>
        <w:rPr>
          <w:rFonts w:ascii="仿宋_GB2312" w:eastAsia="仿宋_GB2312" w:hAnsi="华文细黑"/>
          <w:b/>
          <w:sz w:val="28"/>
          <w:szCs w:val="28"/>
        </w:rPr>
      </w:pPr>
      <w:r w:rsidRPr="00995913">
        <w:rPr>
          <w:rFonts w:ascii="仿宋_GB2312" w:eastAsia="仿宋_GB2312" w:hAnsi="华文细黑" w:hint="eastAsia"/>
          <w:b/>
          <w:sz w:val="28"/>
          <w:szCs w:val="28"/>
        </w:rPr>
        <w:t>三、廉洁投诉及举报管理</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1.</w:t>
      </w:r>
      <w:r w:rsidRPr="00995913">
        <w:rPr>
          <w:rFonts w:ascii="仿宋_GB2312" w:eastAsia="仿宋_GB2312" w:hAnsi="华文细黑" w:hint="eastAsia"/>
          <w:sz w:val="28"/>
          <w:szCs w:val="28"/>
        </w:rPr>
        <w:tab/>
        <w:t>甲方</w:t>
      </w:r>
      <w:r w:rsidR="00DA7CE1" w:rsidRPr="00995913">
        <w:rPr>
          <w:rFonts w:ascii="仿宋_GB2312" w:eastAsia="仿宋_GB2312" w:hAnsi="华文细黑" w:hint="eastAsia"/>
          <w:sz w:val="28"/>
          <w:szCs w:val="28"/>
        </w:rPr>
        <w:t>廉洁</w:t>
      </w:r>
      <w:r w:rsidRPr="00995913">
        <w:rPr>
          <w:rFonts w:ascii="仿宋_GB2312" w:eastAsia="仿宋_GB2312" w:hAnsi="华文细黑" w:hint="eastAsia"/>
          <w:sz w:val="28"/>
          <w:szCs w:val="28"/>
        </w:rPr>
        <w:t>投诉及举报管理：</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甲方</w:t>
      </w:r>
      <w:r w:rsidR="00DA7CE1" w:rsidRPr="00995913">
        <w:rPr>
          <w:rFonts w:ascii="仿宋_GB2312" w:eastAsia="仿宋_GB2312" w:hAnsi="华文细黑" w:hint="eastAsia"/>
          <w:sz w:val="28"/>
          <w:szCs w:val="28"/>
        </w:rPr>
        <w:t>廉洁投诉</w:t>
      </w:r>
      <w:r w:rsidRPr="00995913">
        <w:rPr>
          <w:rFonts w:ascii="仿宋_GB2312" w:eastAsia="仿宋_GB2312" w:hAnsi="华文细黑" w:hint="eastAsia"/>
          <w:sz w:val="28"/>
          <w:szCs w:val="28"/>
        </w:rPr>
        <w:t>及举报管理部门为：华润置地</w:t>
      </w:r>
      <w:r w:rsidR="00AE7CF5">
        <w:rPr>
          <w:rFonts w:ascii="仿宋_GB2312" w:eastAsia="仿宋_GB2312" w:hAnsi="华文细黑" w:hint="eastAsia"/>
          <w:sz w:val="28"/>
          <w:szCs w:val="28"/>
        </w:rPr>
        <w:t>建设事业部</w:t>
      </w:r>
      <w:r w:rsidRPr="00995913">
        <w:rPr>
          <w:rFonts w:ascii="仿宋_GB2312" w:eastAsia="仿宋_GB2312" w:hAnsi="华文细黑" w:hint="eastAsia"/>
          <w:sz w:val="28"/>
          <w:szCs w:val="28"/>
        </w:rPr>
        <w:t>纪检部</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邮箱：</w:t>
      </w:r>
      <w:r w:rsidR="00AE7CF5" w:rsidRPr="00AE7CF5">
        <w:rPr>
          <w:rFonts w:ascii="仿宋_GB2312" w:eastAsia="仿宋_GB2312" w:hAnsi="华文细黑" w:hint="eastAsia"/>
          <w:sz w:val="28"/>
          <w:szCs w:val="28"/>
        </w:rPr>
        <w:t>crld-cbulianjie@crland.com.cn</w:t>
      </w:r>
    </w:p>
    <w:p w:rsidR="00E62BF5" w:rsidRPr="00995913" w:rsidRDefault="00E62BF5" w:rsidP="00AE7CF5">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电话：</w:t>
      </w:r>
      <w:r w:rsidR="00AE7CF5" w:rsidRPr="00AE7CF5">
        <w:rPr>
          <w:rFonts w:ascii="仿宋_GB2312" w:eastAsia="仿宋_GB2312" w:hAnsi="华文细黑" w:hint="eastAsia"/>
          <w:sz w:val="28"/>
          <w:szCs w:val="28"/>
        </w:rPr>
        <w:t>0755-26920575</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2.</w:t>
      </w:r>
      <w:r w:rsidRPr="00995913">
        <w:rPr>
          <w:rFonts w:ascii="仿宋_GB2312" w:eastAsia="仿宋_GB2312" w:hAnsi="华文细黑" w:hint="eastAsia"/>
          <w:sz w:val="28"/>
          <w:szCs w:val="28"/>
        </w:rPr>
        <w:tab/>
      </w:r>
      <w:proofErr w:type="gramStart"/>
      <w:r w:rsidRPr="00995913">
        <w:rPr>
          <w:rFonts w:ascii="仿宋_GB2312" w:eastAsia="仿宋_GB2312" w:hAnsi="华文细黑" w:hint="eastAsia"/>
          <w:sz w:val="28"/>
          <w:szCs w:val="28"/>
        </w:rPr>
        <w:t>乙方</w:t>
      </w:r>
      <w:r w:rsidR="004C2691" w:rsidRPr="00995913">
        <w:rPr>
          <w:rFonts w:ascii="仿宋_GB2312" w:eastAsia="仿宋_GB2312" w:hAnsi="华文细黑" w:hint="eastAsia"/>
          <w:sz w:val="28"/>
          <w:szCs w:val="28"/>
        </w:rPr>
        <w:t>廉洁</w:t>
      </w:r>
      <w:proofErr w:type="gramEnd"/>
      <w:r w:rsidRPr="00995913">
        <w:rPr>
          <w:rFonts w:ascii="仿宋_GB2312" w:eastAsia="仿宋_GB2312" w:hAnsi="华文细黑" w:hint="eastAsia"/>
          <w:sz w:val="28"/>
          <w:szCs w:val="28"/>
        </w:rPr>
        <w:t>投诉及举报管理：</w:t>
      </w:r>
    </w:p>
    <w:p w:rsidR="00470D97"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lastRenderedPageBreak/>
        <w:t xml:space="preserve">   </w:t>
      </w:r>
      <w:proofErr w:type="gramStart"/>
      <w:r w:rsidRPr="00995913">
        <w:rPr>
          <w:rFonts w:ascii="仿宋_GB2312" w:eastAsia="仿宋_GB2312" w:hAnsi="华文细黑" w:hint="eastAsia"/>
          <w:sz w:val="28"/>
          <w:szCs w:val="28"/>
        </w:rPr>
        <w:t>乙方</w:t>
      </w:r>
      <w:r w:rsidR="00DA7CE1" w:rsidRPr="00995913">
        <w:rPr>
          <w:rFonts w:ascii="仿宋_GB2312" w:eastAsia="仿宋_GB2312" w:hAnsi="华文细黑" w:hint="eastAsia"/>
          <w:sz w:val="28"/>
          <w:szCs w:val="28"/>
        </w:rPr>
        <w:t>廉洁</w:t>
      </w:r>
      <w:proofErr w:type="gramEnd"/>
      <w:r w:rsidR="00DA7CE1" w:rsidRPr="00995913">
        <w:rPr>
          <w:rFonts w:ascii="仿宋_GB2312" w:eastAsia="仿宋_GB2312" w:hAnsi="华文细黑" w:hint="eastAsia"/>
          <w:sz w:val="28"/>
          <w:szCs w:val="28"/>
        </w:rPr>
        <w:t>投</w:t>
      </w:r>
      <w:r w:rsidRPr="00995913">
        <w:rPr>
          <w:rFonts w:ascii="仿宋_GB2312" w:eastAsia="仿宋_GB2312" w:hAnsi="华文细黑" w:hint="eastAsia"/>
          <w:sz w:val="28"/>
          <w:szCs w:val="28"/>
        </w:rPr>
        <w:t>诉及举报管理部门为：</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 xml:space="preserve">邮箱： </w:t>
      </w:r>
    </w:p>
    <w:p w:rsidR="00E62BF5" w:rsidRPr="00995913" w:rsidRDefault="00E62BF5" w:rsidP="004C1A27">
      <w:pPr>
        <w:spacing w:line="560" w:lineRule="exact"/>
        <w:ind w:firstLineChars="200" w:firstLine="560"/>
        <w:rPr>
          <w:rFonts w:ascii="仿宋_GB2312" w:eastAsia="仿宋_GB2312" w:hAnsi="华文细黑"/>
          <w:sz w:val="28"/>
          <w:szCs w:val="28"/>
        </w:rPr>
      </w:pPr>
      <w:r w:rsidRPr="00995913">
        <w:rPr>
          <w:rFonts w:ascii="仿宋_GB2312" w:eastAsia="仿宋_GB2312" w:hAnsi="华文细黑" w:hint="eastAsia"/>
          <w:sz w:val="28"/>
          <w:szCs w:val="28"/>
        </w:rPr>
        <w:t xml:space="preserve">电话： </w:t>
      </w:r>
    </w:p>
    <w:p w:rsidR="00E62BF5" w:rsidRPr="00995913" w:rsidRDefault="00E62BF5" w:rsidP="004C1A27">
      <w:pPr>
        <w:spacing w:line="560" w:lineRule="exact"/>
        <w:ind w:firstLineChars="200" w:firstLine="560"/>
        <w:rPr>
          <w:rFonts w:ascii="仿宋_GB2312" w:eastAsia="仿宋_GB2312" w:hAnsi="华文细黑"/>
          <w:sz w:val="28"/>
          <w:szCs w:val="28"/>
        </w:rPr>
      </w:pPr>
    </w:p>
    <w:p w:rsidR="00E62BF5" w:rsidRPr="00995913" w:rsidRDefault="00E62BF5" w:rsidP="004C1A27">
      <w:pPr>
        <w:spacing w:line="560" w:lineRule="exact"/>
        <w:ind w:firstLineChars="200" w:firstLine="560"/>
        <w:rPr>
          <w:rFonts w:ascii="仿宋_GB2312" w:eastAsia="仿宋_GB2312" w:hAnsi="华文细黑"/>
          <w:sz w:val="28"/>
          <w:szCs w:val="28"/>
        </w:rPr>
      </w:pPr>
    </w:p>
    <w:p w:rsidR="00470D97" w:rsidRPr="00995913" w:rsidRDefault="00470D97" w:rsidP="004C1A27">
      <w:pPr>
        <w:spacing w:line="560" w:lineRule="exact"/>
        <w:ind w:firstLineChars="200" w:firstLine="560"/>
        <w:rPr>
          <w:rFonts w:ascii="仿宋_GB2312" w:eastAsia="仿宋_GB2312" w:hAnsi="华文细黑"/>
          <w:sz w:val="28"/>
          <w:szCs w:val="28"/>
        </w:rPr>
      </w:pPr>
    </w:p>
    <w:p w:rsidR="00470D97" w:rsidRPr="00995913" w:rsidRDefault="00470D97" w:rsidP="004C1A27">
      <w:pPr>
        <w:spacing w:line="560" w:lineRule="exact"/>
        <w:ind w:firstLineChars="200" w:firstLine="560"/>
        <w:rPr>
          <w:rFonts w:ascii="仿宋_GB2312" w:eastAsia="仿宋_GB2312" w:hAnsi="华文细黑"/>
          <w:sz w:val="28"/>
          <w:szCs w:val="28"/>
        </w:rPr>
      </w:pPr>
    </w:p>
    <w:p w:rsidR="00E62BF5" w:rsidRPr="00995913" w:rsidRDefault="00E62BF5" w:rsidP="004C1A27">
      <w:pPr>
        <w:spacing w:line="560" w:lineRule="exact"/>
        <w:ind w:firstLineChars="200" w:firstLine="562"/>
        <w:rPr>
          <w:rFonts w:ascii="仿宋_GB2312" w:eastAsia="仿宋_GB2312" w:hAnsi="华文细黑"/>
          <w:b/>
          <w:sz w:val="28"/>
          <w:szCs w:val="28"/>
        </w:rPr>
      </w:pPr>
      <w:r w:rsidRPr="00995913">
        <w:rPr>
          <w:rFonts w:ascii="仿宋_GB2312" w:eastAsia="仿宋_GB2312" w:hAnsi="华文细黑" w:hint="eastAsia"/>
          <w:b/>
          <w:sz w:val="28"/>
          <w:szCs w:val="28"/>
        </w:rPr>
        <w:t>甲方：（盖章）</w:t>
      </w:r>
    </w:p>
    <w:p w:rsidR="00E62BF5" w:rsidRPr="00995913" w:rsidRDefault="00E62BF5" w:rsidP="004C1A27">
      <w:pPr>
        <w:spacing w:line="560" w:lineRule="exact"/>
        <w:ind w:firstLineChars="200" w:firstLine="562"/>
        <w:rPr>
          <w:rFonts w:ascii="仿宋_GB2312" w:eastAsia="仿宋_GB2312" w:hAnsi="华文细黑"/>
          <w:b/>
          <w:sz w:val="28"/>
          <w:szCs w:val="28"/>
        </w:rPr>
      </w:pPr>
      <w:r w:rsidRPr="00995913">
        <w:rPr>
          <w:rFonts w:ascii="仿宋_GB2312" w:eastAsia="仿宋_GB2312" w:hAnsi="华文细黑" w:hint="eastAsia"/>
          <w:b/>
          <w:sz w:val="28"/>
          <w:szCs w:val="28"/>
        </w:rPr>
        <w:t>日期：</w:t>
      </w:r>
    </w:p>
    <w:p w:rsidR="00E62BF5" w:rsidRPr="00995913" w:rsidRDefault="00E62BF5" w:rsidP="004C1A27">
      <w:pPr>
        <w:spacing w:line="560" w:lineRule="exact"/>
        <w:ind w:firstLineChars="200" w:firstLine="562"/>
        <w:rPr>
          <w:rFonts w:ascii="仿宋_GB2312" w:eastAsia="仿宋_GB2312" w:hAnsi="华文细黑"/>
          <w:b/>
          <w:sz w:val="28"/>
          <w:szCs w:val="28"/>
        </w:rPr>
      </w:pPr>
    </w:p>
    <w:p w:rsidR="00E62BF5" w:rsidRPr="00995913" w:rsidRDefault="00E62BF5" w:rsidP="004C1A27">
      <w:pPr>
        <w:spacing w:line="560" w:lineRule="exact"/>
        <w:ind w:firstLineChars="200" w:firstLine="562"/>
        <w:rPr>
          <w:rFonts w:ascii="仿宋_GB2312" w:eastAsia="仿宋_GB2312" w:hAnsi="华文细黑"/>
          <w:b/>
          <w:sz w:val="28"/>
          <w:szCs w:val="28"/>
        </w:rPr>
      </w:pPr>
    </w:p>
    <w:p w:rsidR="00470D97" w:rsidRPr="00995913" w:rsidRDefault="00470D97" w:rsidP="004C1A27">
      <w:pPr>
        <w:spacing w:line="560" w:lineRule="exact"/>
        <w:ind w:firstLineChars="200" w:firstLine="562"/>
        <w:rPr>
          <w:rFonts w:ascii="仿宋_GB2312" w:eastAsia="仿宋_GB2312" w:hAnsi="华文细黑"/>
          <w:b/>
          <w:sz w:val="28"/>
          <w:szCs w:val="28"/>
        </w:rPr>
      </w:pPr>
    </w:p>
    <w:p w:rsidR="00470D97" w:rsidRPr="00995913" w:rsidRDefault="00470D97" w:rsidP="004C1A27">
      <w:pPr>
        <w:spacing w:line="560" w:lineRule="exact"/>
        <w:ind w:firstLineChars="200" w:firstLine="562"/>
        <w:rPr>
          <w:rFonts w:ascii="仿宋_GB2312" w:eastAsia="仿宋_GB2312" w:hAnsi="华文细黑"/>
          <w:b/>
          <w:sz w:val="28"/>
          <w:szCs w:val="28"/>
        </w:rPr>
      </w:pPr>
    </w:p>
    <w:p w:rsidR="00E62BF5" w:rsidRPr="00995913" w:rsidRDefault="00E62BF5" w:rsidP="004C1A27">
      <w:pPr>
        <w:spacing w:line="560" w:lineRule="exact"/>
        <w:ind w:firstLineChars="200" w:firstLine="562"/>
        <w:rPr>
          <w:rFonts w:ascii="仿宋_GB2312" w:eastAsia="仿宋_GB2312" w:hAnsi="华文细黑"/>
          <w:b/>
          <w:sz w:val="28"/>
          <w:szCs w:val="28"/>
        </w:rPr>
      </w:pPr>
      <w:r w:rsidRPr="00995913">
        <w:rPr>
          <w:rFonts w:ascii="仿宋_GB2312" w:eastAsia="仿宋_GB2312" w:hAnsi="华文细黑" w:hint="eastAsia"/>
          <w:b/>
          <w:sz w:val="28"/>
          <w:szCs w:val="28"/>
        </w:rPr>
        <w:t>乙方：（盖章）</w:t>
      </w:r>
    </w:p>
    <w:p w:rsidR="00986DFC" w:rsidRPr="00995913" w:rsidRDefault="00E62BF5" w:rsidP="004C1A27">
      <w:pPr>
        <w:spacing w:line="560" w:lineRule="exact"/>
        <w:ind w:firstLineChars="200" w:firstLine="562"/>
        <w:rPr>
          <w:rFonts w:ascii="仿宋_GB2312" w:eastAsia="仿宋_GB2312" w:hAnsi="华文细黑"/>
          <w:b/>
          <w:sz w:val="28"/>
          <w:szCs w:val="28"/>
        </w:rPr>
      </w:pPr>
      <w:r w:rsidRPr="00995913">
        <w:rPr>
          <w:rFonts w:ascii="仿宋_GB2312" w:eastAsia="仿宋_GB2312" w:hAnsi="华文细黑" w:hint="eastAsia"/>
          <w:b/>
          <w:sz w:val="28"/>
          <w:szCs w:val="28"/>
        </w:rPr>
        <w:t>日期：</w:t>
      </w:r>
    </w:p>
    <w:sectPr w:rsidR="00986DFC" w:rsidRPr="00995913" w:rsidSect="00DD72F5">
      <w:headerReference w:type="default" r:id="rId7"/>
      <w:footerReference w:type="even" r:id="rId8"/>
      <w:footerReference w:type="default" r:id="rId9"/>
      <w:pgSz w:w="11906" w:h="16838"/>
      <w:pgMar w:top="2268" w:right="1418" w:bottom="1134"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97B" w:rsidRDefault="00A3697B">
      <w:r>
        <w:separator/>
      </w:r>
    </w:p>
  </w:endnote>
  <w:endnote w:type="continuationSeparator" w:id="0">
    <w:p w:rsidR="00A3697B" w:rsidRDefault="00A36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ST Zhongsong"/>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粗倩简体">
    <w:altName w:val="方正舒体"/>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F6" w:rsidRDefault="00F40CF6">
    <w:pPr>
      <w:framePr w:wrap="around" w:vAnchor="text" w:hAnchor="margin" w:xAlign="right" w:y="1"/>
    </w:pPr>
    <w:r>
      <w:fldChar w:fldCharType="begin"/>
    </w:r>
    <w:r>
      <w:instrText xml:space="preserve">PAGE  </w:instrText>
    </w:r>
    <w:r>
      <w:fldChar w:fldCharType="end"/>
    </w:r>
  </w:p>
  <w:p w:rsidR="00F40CF6" w:rsidRDefault="00F40CF6">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F6" w:rsidRDefault="00F40CF6">
    <w:pPr>
      <w:framePr w:wrap="around" w:vAnchor="text" w:hAnchor="margin" w:xAlign="right" w:y="1"/>
    </w:pPr>
    <w:r>
      <w:fldChar w:fldCharType="begin"/>
    </w:r>
    <w:r>
      <w:instrText xml:space="preserve">PAGE  </w:instrText>
    </w:r>
    <w:r>
      <w:fldChar w:fldCharType="separate"/>
    </w:r>
    <w:r w:rsidR="00FD1805">
      <w:rPr>
        <w:noProof/>
      </w:rPr>
      <w:t>2</w:t>
    </w:r>
    <w:r>
      <w:fldChar w:fldCharType="end"/>
    </w:r>
  </w:p>
  <w:p w:rsidR="00F40CF6" w:rsidRDefault="00F40C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97B" w:rsidRDefault="00A3697B">
      <w:r>
        <w:separator/>
      </w:r>
    </w:p>
  </w:footnote>
  <w:footnote w:type="continuationSeparator" w:id="0">
    <w:p w:rsidR="00A3697B" w:rsidRDefault="00A36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CF6" w:rsidRDefault="00F40CF6">
    <w:pPr>
      <w:rPr>
        <w:rFonts w:eastAsia="方正粗倩简体"/>
        <w:color w:val="FF0000"/>
      </w:rPr>
    </w:pPr>
  </w:p>
  <w:p w:rsidR="00F40CF6" w:rsidRDefault="00CF6CCB">
    <w:pPr>
      <w:rPr>
        <w:rFonts w:eastAsia="方正粗倩简体"/>
        <w:color w:val="FF0000"/>
      </w:rPr>
    </w:pPr>
    <w:r>
      <w:rPr>
        <w:noProof/>
      </w:rPr>
      <w:drawing>
        <wp:anchor distT="0" distB="0" distL="114300" distR="114300" simplePos="0" relativeHeight="251657728" behindDoc="1" locked="0" layoutInCell="1" allowOverlap="1" wp14:anchorId="3CCFBEBE" wp14:editId="08D562C2">
          <wp:simplePos x="0" y="0"/>
          <wp:positionH relativeFrom="column">
            <wp:posOffset>9525</wp:posOffset>
          </wp:positionH>
          <wp:positionV relativeFrom="paragraph">
            <wp:posOffset>24130</wp:posOffset>
          </wp:positionV>
          <wp:extent cx="1363345" cy="583565"/>
          <wp:effectExtent l="0" t="0" r="8255" b="698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345" cy="583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40CF6" w:rsidRDefault="00F40CF6">
    <w:pPr>
      <w:rPr>
        <w:rFonts w:eastAsia="方正粗倩简体"/>
        <w:color w:val="FF0000"/>
      </w:rPr>
    </w:pPr>
  </w:p>
  <w:p w:rsidR="00F40CF6" w:rsidRDefault="00F40CF6">
    <w:pPr>
      <w:rPr>
        <w:rFonts w:eastAsia="方正粗倩简体"/>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C464E"/>
    <w:multiLevelType w:val="multilevel"/>
    <w:tmpl w:val="34BC46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762"/>
    <w:rsid w:val="00086F74"/>
    <w:rsid w:val="000F22EB"/>
    <w:rsid w:val="000F58B7"/>
    <w:rsid w:val="00180140"/>
    <w:rsid w:val="00202C80"/>
    <w:rsid w:val="00214801"/>
    <w:rsid w:val="0033750D"/>
    <w:rsid w:val="00470D97"/>
    <w:rsid w:val="00491980"/>
    <w:rsid w:val="004C1A27"/>
    <w:rsid w:val="004C2691"/>
    <w:rsid w:val="00520987"/>
    <w:rsid w:val="006244B9"/>
    <w:rsid w:val="00871B84"/>
    <w:rsid w:val="008A7939"/>
    <w:rsid w:val="00986DFC"/>
    <w:rsid w:val="00995913"/>
    <w:rsid w:val="009F3A2C"/>
    <w:rsid w:val="009F5798"/>
    <w:rsid w:val="00A079B1"/>
    <w:rsid w:val="00A3697B"/>
    <w:rsid w:val="00AE7CF5"/>
    <w:rsid w:val="00B02FA5"/>
    <w:rsid w:val="00B231EB"/>
    <w:rsid w:val="00BA2343"/>
    <w:rsid w:val="00C7167E"/>
    <w:rsid w:val="00CF6CCB"/>
    <w:rsid w:val="00DA7CE1"/>
    <w:rsid w:val="00DD72F5"/>
    <w:rsid w:val="00E43762"/>
    <w:rsid w:val="00E62BF5"/>
    <w:rsid w:val="00EB03A7"/>
    <w:rsid w:val="00F05CCC"/>
    <w:rsid w:val="00F40CF6"/>
    <w:rsid w:val="00F60363"/>
    <w:rsid w:val="00FD1805"/>
    <w:rsid w:val="00FE6A93"/>
    <w:rsid w:val="038F581F"/>
    <w:rsid w:val="12CC1720"/>
    <w:rsid w:val="1F65138E"/>
    <w:rsid w:val="2F5D3B8E"/>
    <w:rsid w:val="34FA1D83"/>
    <w:rsid w:val="3C4D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11D923-6D7C-4A9D-9C76-2E4DEC4E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F6C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F6CCB"/>
    <w:rPr>
      <w:sz w:val="18"/>
      <w:szCs w:val="18"/>
    </w:rPr>
  </w:style>
  <w:style w:type="paragraph" w:styleId="a4">
    <w:name w:val="footer"/>
    <w:basedOn w:val="a"/>
    <w:link w:val="Char0"/>
    <w:uiPriority w:val="99"/>
    <w:rsid w:val="00CF6CCB"/>
    <w:pPr>
      <w:tabs>
        <w:tab w:val="center" w:pos="4153"/>
        <w:tab w:val="right" w:pos="8306"/>
      </w:tabs>
      <w:snapToGrid w:val="0"/>
      <w:jc w:val="left"/>
    </w:pPr>
    <w:rPr>
      <w:sz w:val="18"/>
      <w:szCs w:val="18"/>
    </w:rPr>
  </w:style>
  <w:style w:type="character" w:customStyle="1" w:styleId="Char0">
    <w:name w:val="页脚 Char"/>
    <w:basedOn w:val="a0"/>
    <w:link w:val="a4"/>
    <w:uiPriority w:val="99"/>
    <w:rsid w:val="00CF6CCB"/>
    <w:rPr>
      <w:sz w:val="18"/>
      <w:szCs w:val="18"/>
    </w:rPr>
  </w:style>
  <w:style w:type="character" w:styleId="a5">
    <w:name w:val="Hyperlink"/>
    <w:basedOn w:val="a0"/>
    <w:rsid w:val="00E62BF5"/>
    <w:rPr>
      <w:color w:val="0563C1" w:themeColor="hyperlink"/>
      <w:u w:val="single"/>
    </w:rPr>
  </w:style>
  <w:style w:type="paragraph" w:styleId="a6">
    <w:name w:val="Normal (Web)"/>
    <w:basedOn w:val="a"/>
    <w:uiPriority w:val="99"/>
    <w:unhideWhenUsed/>
    <w:rsid w:val="00AE7CF5"/>
    <w:pPr>
      <w:widowControl/>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2914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1419</Characters>
  <Application>Microsoft Office Word</Application>
  <DocSecurity>0</DocSecurity>
  <Lines>11</Lines>
  <Paragraphs>3</Paragraphs>
  <ScaleCrop>false</ScaleCrop>
  <Company>CR_LAND</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sunxin</dc:creator>
  <cp:keywords/>
  <cp:lastModifiedBy>卢瑞瑞</cp:lastModifiedBy>
  <cp:revision>5</cp:revision>
  <cp:lastPrinted>2016-03-11T01:41:00Z</cp:lastPrinted>
  <dcterms:created xsi:type="dcterms:W3CDTF">2020-11-30T07:03:00Z</dcterms:created>
  <dcterms:modified xsi:type="dcterms:W3CDTF">2021-12-14T03:20:00Z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