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FC" w:rsidRPr="00986DFC" w:rsidRDefault="008A7939" w:rsidP="007E7A6E">
      <w:pPr>
        <w:spacing w:beforeLines="100" w:before="312" w:afterLines="100" w:after="312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8A7939">
        <w:rPr>
          <w:rFonts w:ascii="华文中宋" w:eastAsia="华文中宋" w:hAnsi="华文中宋" w:hint="eastAsia"/>
          <w:sz w:val="36"/>
          <w:szCs w:val="36"/>
        </w:rPr>
        <w:t>华润置地</w:t>
      </w:r>
      <w:r w:rsidR="00FA43BD">
        <w:rPr>
          <w:rFonts w:ascii="华文中宋" w:eastAsia="华文中宋" w:hAnsi="华文中宋" w:hint="eastAsia"/>
          <w:sz w:val="36"/>
          <w:szCs w:val="36"/>
        </w:rPr>
        <w:t>建设事业部</w:t>
      </w:r>
      <w:r w:rsidRPr="008A7939">
        <w:rPr>
          <w:rFonts w:ascii="华文中宋" w:eastAsia="华文中宋" w:hAnsi="华文中宋" w:hint="eastAsia"/>
          <w:sz w:val="36"/>
          <w:szCs w:val="36"/>
        </w:rPr>
        <w:t>廉洁从业准则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华润置地</w:t>
      </w:r>
      <w:r w:rsidR="00FA43BD">
        <w:rPr>
          <w:rFonts w:ascii="仿宋_GB2312" w:eastAsia="仿宋_GB2312" w:hAnsi="华文细黑" w:hint="eastAsia"/>
          <w:sz w:val="28"/>
          <w:szCs w:val="28"/>
        </w:rPr>
        <w:t>建设事业部</w:t>
      </w:r>
      <w:r w:rsidRPr="00AE40F6">
        <w:rPr>
          <w:rFonts w:ascii="仿宋_GB2312" w:eastAsia="仿宋_GB2312" w:hAnsi="华文细黑" w:hint="eastAsia"/>
          <w:sz w:val="28"/>
          <w:szCs w:val="28"/>
        </w:rPr>
        <w:t>秉承“诚实守信”的核心价值观。</w:t>
      </w:r>
      <w:r w:rsidR="00FA43BD">
        <w:rPr>
          <w:rFonts w:ascii="仿宋_GB2312" w:eastAsia="仿宋_GB2312" w:hAnsi="华文细黑" w:hint="eastAsia"/>
          <w:sz w:val="28"/>
          <w:szCs w:val="28"/>
        </w:rPr>
        <w:t>建设事业部</w:t>
      </w:r>
      <w:r w:rsidRPr="00AE40F6">
        <w:rPr>
          <w:rFonts w:ascii="仿宋_GB2312" w:eastAsia="仿宋_GB2312" w:hAnsi="华文细黑" w:hint="eastAsia"/>
          <w:sz w:val="28"/>
          <w:szCs w:val="28"/>
        </w:rPr>
        <w:t>员工追逐阳光下的公司利润和个人价值，以廉为荣、以贪为耻。</w:t>
      </w:r>
      <w:r w:rsidR="00FA43BD">
        <w:rPr>
          <w:rFonts w:ascii="仿宋_GB2312" w:eastAsia="仿宋_GB2312" w:hAnsi="华文细黑" w:hint="eastAsia"/>
          <w:sz w:val="28"/>
          <w:szCs w:val="28"/>
        </w:rPr>
        <w:t>建设事业部</w:t>
      </w:r>
      <w:r w:rsidRPr="00AE40F6">
        <w:rPr>
          <w:rFonts w:ascii="仿宋_GB2312" w:eastAsia="仿宋_GB2312" w:hAnsi="华文细黑" w:hint="eastAsia"/>
          <w:sz w:val="28"/>
          <w:szCs w:val="28"/>
        </w:rPr>
        <w:t>制定以下廉洁从业准则规范员工从业行为，全体员工应严格遵照执行。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1.遵守财税法规及上市公司财务准则，一切账目都清晰、准确。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2.不得在未经上级公司批准的情况下擅自经营其他业务。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3.遵守“三重一大”决策制度，不得违反程序进行决策或投资。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4.维护公司的资产安全，不得利用公司财产进行违规拆借、担保、抵押，不得挪用公司资产为个人及亲属谋利。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5.任何员工不得未经批准以私人名义持有公司资产，不得帐外存放资产。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6.遵守“诚实守信”原则，不得有篡改合同、虚构或谎报经营业绩等任何形式的弄虚作假行为。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7.遵守上市公司的信息披露准则，未经授权不得擅自在公开或私下场合透露公司未经公开的信息、经营数据等。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lastRenderedPageBreak/>
        <w:t>8.不得接受非由公司指派的任何兼职和股东身份，不参与任何可能影响公司决策的公关活动。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9.不得接受和索取任何形式的商业贿赂，包括但不限于由任何单位、个人向公司员工及其近亲属提供的好处费、回扣、现金、有价证券、违规的礼品、旅游、学习培训、交通工具、住房、家庭装修及无偿借用等。</w:t>
      </w:r>
    </w:p>
    <w:p w:rsidR="001039F7" w:rsidRPr="00AE40F6" w:rsidRDefault="008A7939" w:rsidP="00A61F98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10.遵守关于知识产权的相关法律和法规、公司知识产权管理制度及保密制度，自愿签署保密协议，不得泄露公司图纸、规范、人员信息及其他文件。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11.遵守国家招投标法规及公司招投标制度，不与任何投标单位就投标书等商业秘密及合同中的质量、价格、工程量、验收等条款进行私下商谈或者达成默契。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12.不得设立特别门槛以框定投标单位，不得私下向承包商指定供应商、专业分包单位或下游协作单位，不得在任何情况下假借第三方名义参与投标。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13.公司实行特殊关系回避原则，任何员工不得利用个人职权干涉直系亲属的人事安排，员工近亲属担任领导或负主要责任的单位与公司发生业务往来时，员工应主动申报，并回避相关事务。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lastRenderedPageBreak/>
        <w:t>14.自觉接受内部审计、审查制度的监督，若发现公司任何人员有参与不合规活动的倾向、尝试及行为时，应立即向公司领导、公司</w:t>
      </w:r>
      <w:r w:rsidR="007B5A4D" w:rsidRPr="00AE40F6">
        <w:rPr>
          <w:rFonts w:ascii="仿宋_GB2312" w:eastAsia="仿宋_GB2312" w:hAnsi="华文细黑" w:hint="eastAsia"/>
          <w:sz w:val="28"/>
          <w:szCs w:val="28"/>
        </w:rPr>
        <w:t>纪检部门</w:t>
      </w:r>
      <w:r w:rsidRPr="00AE40F6">
        <w:rPr>
          <w:rFonts w:ascii="仿宋_GB2312" w:eastAsia="仿宋_GB2312" w:hAnsi="华文细黑" w:hint="eastAsia"/>
          <w:sz w:val="28"/>
          <w:szCs w:val="28"/>
        </w:rPr>
        <w:t>、审计部门举报。</w:t>
      </w:r>
    </w:p>
    <w:p w:rsidR="00F40CF6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任何员工在违反本准则时，公司将视情节轻重，做出相应的处理，必要时,公司将依法解除其劳动合同。公司欢迎员工对公司业务活动进行监督，并将不合规行为向公司领导、公司</w:t>
      </w:r>
      <w:r w:rsidR="000877AD" w:rsidRPr="00AE40F6">
        <w:rPr>
          <w:rFonts w:ascii="仿宋_GB2312" w:eastAsia="仿宋_GB2312" w:hAnsi="华文细黑" w:hint="eastAsia"/>
          <w:sz w:val="28"/>
          <w:szCs w:val="28"/>
        </w:rPr>
        <w:t>纪检部门</w:t>
      </w:r>
      <w:r w:rsidRPr="00AE40F6">
        <w:rPr>
          <w:rFonts w:ascii="仿宋_GB2312" w:eastAsia="仿宋_GB2312" w:hAnsi="华文细黑" w:hint="eastAsia"/>
          <w:sz w:val="28"/>
          <w:szCs w:val="28"/>
        </w:rPr>
        <w:t>、审计部门举报。</w:t>
      </w:r>
    </w:p>
    <w:p w:rsidR="00F40CF6" w:rsidRPr="00AE40F6" w:rsidRDefault="00F40CF6" w:rsidP="00AE40F6">
      <w:pPr>
        <w:spacing w:line="560" w:lineRule="exact"/>
        <w:ind w:firstLine="200"/>
        <w:rPr>
          <w:rFonts w:ascii="仿宋_GB2312" w:eastAsia="仿宋_GB2312" w:hAnsi="华文细黑"/>
          <w:sz w:val="28"/>
          <w:szCs w:val="28"/>
        </w:rPr>
      </w:pPr>
    </w:p>
    <w:p w:rsidR="00F40CF6" w:rsidRDefault="00F40CF6" w:rsidP="00986DFC">
      <w:pPr>
        <w:spacing w:line="560" w:lineRule="exact"/>
        <w:rPr>
          <w:rFonts w:ascii="仿宋_GB2312" w:eastAsia="仿宋_GB2312" w:hAnsi="华文细黑"/>
          <w:sz w:val="28"/>
          <w:szCs w:val="28"/>
        </w:rPr>
      </w:pPr>
    </w:p>
    <w:p w:rsidR="00986DFC" w:rsidRDefault="00986DFC" w:rsidP="00986DFC">
      <w:pPr>
        <w:spacing w:line="560" w:lineRule="exact"/>
        <w:rPr>
          <w:rFonts w:ascii="仿宋_GB2312" w:eastAsia="仿宋_GB2312" w:hAnsi="华文细黑"/>
          <w:sz w:val="28"/>
          <w:szCs w:val="28"/>
        </w:rPr>
      </w:pPr>
    </w:p>
    <w:p w:rsidR="00986DFC" w:rsidRDefault="00986DFC" w:rsidP="00986DFC">
      <w:pPr>
        <w:spacing w:line="560" w:lineRule="exact"/>
        <w:rPr>
          <w:rFonts w:ascii="仿宋_GB2312" w:eastAsia="仿宋_GB2312" w:hAnsi="华文细黑"/>
          <w:sz w:val="28"/>
          <w:szCs w:val="28"/>
        </w:rPr>
      </w:pPr>
    </w:p>
    <w:sectPr w:rsidR="00986DFC" w:rsidSect="006C5445">
      <w:headerReference w:type="default" r:id="rId7"/>
      <w:footerReference w:type="even" r:id="rId8"/>
      <w:footerReference w:type="default" r:id="rId9"/>
      <w:pgSz w:w="11906" w:h="16838"/>
      <w:pgMar w:top="2268" w:right="1418" w:bottom="1134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64" w:rsidRDefault="00880964">
      <w:r>
        <w:separator/>
      </w:r>
    </w:p>
  </w:endnote>
  <w:endnote w:type="continuationSeparator" w:id="0">
    <w:p w:rsidR="00880964" w:rsidRDefault="0088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 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倩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F6" w:rsidRDefault="00F40CF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40CF6" w:rsidRDefault="00F40CF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F6" w:rsidRDefault="00F40CF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8160C">
      <w:rPr>
        <w:noProof/>
      </w:rPr>
      <w:t>1</w:t>
    </w:r>
    <w:r>
      <w:fldChar w:fldCharType="end"/>
    </w:r>
  </w:p>
  <w:p w:rsidR="00F40CF6" w:rsidRDefault="00F40C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64" w:rsidRDefault="00880964">
      <w:r>
        <w:separator/>
      </w:r>
    </w:p>
  </w:footnote>
  <w:footnote w:type="continuationSeparator" w:id="0">
    <w:p w:rsidR="00880964" w:rsidRDefault="0088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F6" w:rsidRDefault="00F40CF6">
    <w:pPr>
      <w:rPr>
        <w:rFonts w:eastAsia="方正粗倩简体"/>
        <w:color w:val="FF0000"/>
      </w:rPr>
    </w:pPr>
  </w:p>
  <w:p w:rsidR="00F40CF6" w:rsidRDefault="00CF6CCB">
    <w:pPr>
      <w:rPr>
        <w:rFonts w:eastAsia="方正粗倩简体"/>
        <w:color w:val="FF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CCFBEBE" wp14:editId="08D562C2">
          <wp:simplePos x="0" y="0"/>
          <wp:positionH relativeFrom="column">
            <wp:posOffset>9525</wp:posOffset>
          </wp:positionH>
          <wp:positionV relativeFrom="paragraph">
            <wp:posOffset>24130</wp:posOffset>
          </wp:positionV>
          <wp:extent cx="1363345" cy="583565"/>
          <wp:effectExtent l="0" t="0" r="8255" b="6985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CF6" w:rsidRDefault="00F40CF6">
    <w:pPr>
      <w:rPr>
        <w:rFonts w:eastAsia="方正粗倩简体"/>
        <w:color w:val="FF0000"/>
      </w:rPr>
    </w:pPr>
  </w:p>
  <w:p w:rsidR="00F40CF6" w:rsidRDefault="00F40CF6">
    <w:pPr>
      <w:rPr>
        <w:rFonts w:eastAsia="方正粗倩简体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C464E"/>
    <w:multiLevelType w:val="multilevel"/>
    <w:tmpl w:val="34BC46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62"/>
    <w:rsid w:val="000027F6"/>
    <w:rsid w:val="000877AD"/>
    <w:rsid w:val="000D49A1"/>
    <w:rsid w:val="000F22EB"/>
    <w:rsid w:val="001039F7"/>
    <w:rsid w:val="00214801"/>
    <w:rsid w:val="002B69B5"/>
    <w:rsid w:val="0033209F"/>
    <w:rsid w:val="0033750D"/>
    <w:rsid w:val="003A6715"/>
    <w:rsid w:val="006217BA"/>
    <w:rsid w:val="006C5445"/>
    <w:rsid w:val="00710D69"/>
    <w:rsid w:val="007B5A4D"/>
    <w:rsid w:val="007B5B7B"/>
    <w:rsid w:val="007E7A6E"/>
    <w:rsid w:val="00880964"/>
    <w:rsid w:val="00880A20"/>
    <w:rsid w:val="008A7939"/>
    <w:rsid w:val="008F4811"/>
    <w:rsid w:val="009604F2"/>
    <w:rsid w:val="00986DFC"/>
    <w:rsid w:val="009F3A2C"/>
    <w:rsid w:val="009F5798"/>
    <w:rsid w:val="00A61F98"/>
    <w:rsid w:val="00A77EA1"/>
    <w:rsid w:val="00AE40F6"/>
    <w:rsid w:val="00AF5AE5"/>
    <w:rsid w:val="00B8160C"/>
    <w:rsid w:val="00BA2343"/>
    <w:rsid w:val="00BB0CD4"/>
    <w:rsid w:val="00C7167E"/>
    <w:rsid w:val="00CF6CCB"/>
    <w:rsid w:val="00D9188A"/>
    <w:rsid w:val="00E43762"/>
    <w:rsid w:val="00F40CF6"/>
    <w:rsid w:val="00FA43BD"/>
    <w:rsid w:val="00FF04E2"/>
    <w:rsid w:val="00FF65FA"/>
    <w:rsid w:val="038F581F"/>
    <w:rsid w:val="12CC1720"/>
    <w:rsid w:val="1F65138E"/>
    <w:rsid w:val="2F5D3B8E"/>
    <w:rsid w:val="34FA1D83"/>
    <w:rsid w:val="3C4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1D923-6D7C-4A9D-9C76-2E4DEC4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CCB"/>
    <w:rPr>
      <w:sz w:val="18"/>
      <w:szCs w:val="18"/>
    </w:rPr>
  </w:style>
  <w:style w:type="paragraph" w:styleId="a4">
    <w:name w:val="footer"/>
    <w:basedOn w:val="a"/>
    <w:link w:val="Char0"/>
    <w:rsid w:val="00CF6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6C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832</Characters>
  <Application>Microsoft Office Word</Application>
  <DocSecurity>0</DocSecurity>
  <Lines>6</Lines>
  <Paragraphs>1</Paragraphs>
  <ScaleCrop>false</ScaleCrop>
  <Company>CR_LAND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sunxin</dc:creator>
  <cp:keywords/>
  <cp:lastModifiedBy>英莉</cp:lastModifiedBy>
  <cp:revision>2</cp:revision>
  <cp:lastPrinted>2016-03-11T01:41:00Z</cp:lastPrinted>
  <dcterms:created xsi:type="dcterms:W3CDTF">2021-04-08T08:42:00Z</dcterms:created>
  <dcterms:modified xsi:type="dcterms:W3CDTF">2021-04-08T08:42:00Z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