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1C" w:rsidRPr="00186975" w:rsidRDefault="000F121C" w:rsidP="000F121C">
      <w:pPr>
        <w:jc w:val="left"/>
        <w:rPr>
          <w:rFonts w:ascii="微软雅黑" w:eastAsia="微软雅黑" w:hAnsi="微软雅黑"/>
          <w:color w:val="000000" w:themeColor="text1"/>
        </w:rPr>
      </w:pPr>
      <w:r w:rsidRPr="00B249DE">
        <w:rPr>
          <w:rFonts w:ascii="微软雅黑" w:eastAsia="微软雅黑" w:hAnsi="微软雅黑" w:hint="eastAsia"/>
          <w:color w:val="000000" w:themeColor="text1"/>
          <w:kern w:val="0"/>
        </w:rPr>
        <w:t>附件</w:t>
      </w:r>
      <w:r w:rsidRPr="00B249DE">
        <w:rPr>
          <w:rFonts w:ascii="微软雅黑" w:eastAsia="微软雅黑" w:hAnsi="微软雅黑"/>
          <w:color w:val="000000" w:themeColor="text1"/>
          <w:kern w:val="0"/>
        </w:rPr>
        <w:t>1</w:t>
      </w:r>
      <w:r w:rsidRPr="00B249DE">
        <w:rPr>
          <w:rFonts w:ascii="微软雅黑" w:eastAsia="微软雅黑" w:hAnsi="微软雅黑"/>
          <w:color w:val="000000" w:themeColor="text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</w:rPr>
        <w:t>：</w:t>
      </w:r>
    </w:p>
    <w:p w:rsidR="000F121C" w:rsidRPr="005B7C6C" w:rsidRDefault="000F121C" w:rsidP="000F121C">
      <w:pPr>
        <w:widowControl/>
        <w:shd w:val="clear" w:color="auto" w:fill="FFFFFF"/>
        <w:wordWrap w:val="0"/>
        <w:spacing w:line="360" w:lineRule="atLeast"/>
        <w:jc w:val="center"/>
        <w:rPr>
          <w:rFonts w:ascii="微软雅黑" w:eastAsia="微软雅黑" w:hAnsi="微软雅黑" w:cs="Calibri"/>
          <w:b/>
          <w:bCs/>
          <w:color w:val="000000" w:themeColor="text1"/>
          <w:kern w:val="0"/>
          <w:sz w:val="28"/>
          <w:szCs w:val="28"/>
        </w:rPr>
      </w:pPr>
      <w:r w:rsidRPr="005B7C6C">
        <w:rPr>
          <w:rFonts w:ascii="微软雅黑" w:eastAsia="微软雅黑" w:hAnsi="微软雅黑" w:cs="Calibri" w:hint="eastAsia"/>
          <w:b/>
          <w:bCs/>
          <w:color w:val="000000" w:themeColor="text1"/>
          <w:kern w:val="0"/>
          <w:sz w:val="28"/>
          <w:szCs w:val="28"/>
        </w:rPr>
        <w:t>报名资料及要求</w:t>
      </w:r>
    </w:p>
    <w:p w:rsidR="000F121C" w:rsidRDefault="000F121C" w:rsidP="000F121C">
      <w:pPr>
        <w:jc w:val="center"/>
        <w:rPr>
          <w:b/>
          <w:sz w:val="40"/>
        </w:rPr>
      </w:pPr>
    </w:p>
    <w:tbl>
      <w:tblPr>
        <w:tblStyle w:val="a3"/>
        <w:tblW w:w="9373" w:type="dxa"/>
        <w:jc w:val="center"/>
        <w:tblLook w:val="04A0" w:firstRow="1" w:lastRow="0" w:firstColumn="1" w:lastColumn="0" w:noHBand="0" w:noVBand="1"/>
      </w:tblPr>
      <w:tblGrid>
        <w:gridCol w:w="689"/>
        <w:gridCol w:w="2316"/>
        <w:gridCol w:w="4921"/>
        <w:gridCol w:w="1447"/>
      </w:tblGrid>
      <w:tr w:rsidR="000F121C" w:rsidTr="00754B80">
        <w:trPr>
          <w:trHeight w:val="479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序号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资料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要求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备注</w:t>
            </w:r>
          </w:p>
        </w:tc>
      </w:tr>
      <w:tr w:rsidR="000F121C" w:rsidTr="00754B80">
        <w:trPr>
          <w:trHeight w:val="479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1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报名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资料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目录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/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/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2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法定代表人资格证明书及授权委托书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扫描件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0F121C" w:rsidTr="00754B80">
        <w:trPr>
          <w:trHeight w:val="444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3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授权人身份证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盖公章扫描件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4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营业执照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营业范围必须包含所招标项目的内容，提供扫描件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5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企业资质文件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必须</w:t>
            </w:r>
            <w:r w:rsidRPr="009D021B">
              <w:rPr>
                <w:rFonts w:ascii="华文细黑" w:eastAsia="华文细黑" w:hAnsi="华文细黑" w:hint="eastAsia"/>
                <w:sz w:val="18"/>
                <w:szCs w:val="18"/>
              </w:rPr>
              <w:t>工程监理综合资质或者工程监理甲级资质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，如有设计资质也请提供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6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公司规模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包括公司人数、注册资质人员人数、高中级职称人数等（盖公章）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7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增值税一般纳税人资格证明资料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加盖“增值税一般纳税人资格”戳记的《税务登记证》、《一般纳税人资格证书》、《一般纳税人申请认定表》、主管税局同意其为增值税一般纳税人的《税务事项通知书》等资料，提供上述资料的任意一种即可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0F121C" w:rsidTr="00754B80">
        <w:trPr>
          <w:trHeight w:val="1409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8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工程业绩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近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5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年必须具有（已签署）</w:t>
            </w:r>
            <w:r w:rsidRPr="00867CB4">
              <w:rPr>
                <w:rFonts w:ascii="华文细黑" w:eastAsia="华文细黑" w:hAnsi="华文细黑" w:cs="微软雅黑" w:hint="eastAsia"/>
                <w:sz w:val="18"/>
                <w:szCs w:val="18"/>
              </w:rPr>
              <w:t>拥有EPC、全</w:t>
            </w:r>
            <w:r>
              <w:rPr>
                <w:rFonts w:ascii="华文细黑" w:eastAsia="华文细黑" w:hAnsi="华文细黑" w:cs="微软雅黑" w:hint="eastAsia"/>
                <w:sz w:val="18"/>
                <w:szCs w:val="18"/>
              </w:rPr>
              <w:t>过程咨询</w:t>
            </w:r>
            <w:r w:rsidRPr="00867CB4">
              <w:rPr>
                <w:rFonts w:ascii="华文细黑" w:eastAsia="华文细黑" w:hAnsi="华文细黑" w:cs="微软雅黑" w:hint="eastAsia"/>
                <w:sz w:val="18"/>
                <w:szCs w:val="18"/>
              </w:rPr>
              <w:t>或者代建业绩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合同，不多于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10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个（商业综合体、长沙地区业绩优先）。并提供相关业绩材料。（含封皮、签署日期页、合作范围、合作业态、合同金额）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必选项，上限为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10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项。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9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认证证书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企业通过质量体系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ISO9001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，环保体系ISO14001，安全体系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ISO45001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（或同类相关认证也可提供）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可选项，为打分项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/>
                <w:sz w:val="18"/>
                <w:szCs w:val="18"/>
              </w:rPr>
              <w:t>10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财务报告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提供2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019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年第三方（会计事务所）出具的审计报告（全套页码），</w:t>
            </w:r>
            <w:proofErr w:type="gramStart"/>
            <w:r>
              <w:rPr>
                <w:rFonts w:ascii="华文细黑" w:eastAsia="华文细黑" w:hAnsi="华文细黑" w:hint="eastAsia"/>
                <w:sz w:val="18"/>
                <w:szCs w:val="18"/>
              </w:rPr>
              <w:t>须包括</w:t>
            </w:r>
            <w:proofErr w:type="gramEnd"/>
            <w:r>
              <w:rPr>
                <w:rFonts w:ascii="华文细黑" w:eastAsia="华文细黑" w:hAnsi="华文细黑" w:hint="eastAsia"/>
                <w:sz w:val="18"/>
                <w:szCs w:val="18"/>
              </w:rPr>
              <w:t>负债总额、净资产额、营业额等重要财务指标，并加盖公章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1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1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大型地产商的战略合作或履约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近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3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年与大型地产（2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020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年T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OP10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）有战略合作协议或获得华润、万科、中海、恒大、龙湖等大型地产（2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020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年T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OP10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）的优秀/A级供方奖项相关证明材料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可选项，为打分项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Merge w:val="restart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1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2</w:t>
            </w:r>
          </w:p>
        </w:tc>
        <w:tc>
          <w:tcPr>
            <w:tcW w:w="2316" w:type="dxa"/>
            <w:vMerge w:val="restart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color w:val="FF0000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承诺书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近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3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年内未发生一般及以上生产安全事故</w:t>
            </w:r>
          </w:p>
        </w:tc>
        <w:tc>
          <w:tcPr>
            <w:tcW w:w="1447" w:type="dxa"/>
            <w:vMerge w:val="restart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必选项，具体格式</w:t>
            </w:r>
            <w:proofErr w:type="gramStart"/>
            <w:r>
              <w:rPr>
                <w:rFonts w:ascii="华文细黑" w:eastAsia="华文细黑" w:hAnsi="华文细黑" w:hint="eastAsia"/>
                <w:sz w:val="18"/>
                <w:szCs w:val="18"/>
              </w:rPr>
              <w:t>详</w:t>
            </w:r>
            <w:proofErr w:type="gramEnd"/>
            <w:r>
              <w:rPr>
                <w:rFonts w:ascii="华文细黑" w:eastAsia="华文细黑" w:hAnsi="华文细黑" w:hint="eastAsia"/>
                <w:sz w:val="18"/>
                <w:szCs w:val="18"/>
              </w:rPr>
              <w:t>附件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2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。</w:t>
            </w: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Merge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316" w:type="dxa"/>
            <w:vMerge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没有处于被责令停业，投标资格被取消，财产被接管、冻结，破产状态，投标时须提供承诺书；在最近三年内没有骗取中标和严重违约及重大工程质量问题，在华润集团没有不良评价等情况，且须提供承诺书</w:t>
            </w:r>
          </w:p>
        </w:tc>
        <w:tc>
          <w:tcPr>
            <w:tcW w:w="1447" w:type="dxa"/>
            <w:vMerge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0F121C" w:rsidTr="00754B80">
        <w:trPr>
          <w:trHeight w:val="540"/>
          <w:jc w:val="center"/>
        </w:trPr>
        <w:tc>
          <w:tcPr>
            <w:tcW w:w="689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1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3</w:t>
            </w:r>
          </w:p>
        </w:tc>
        <w:tc>
          <w:tcPr>
            <w:tcW w:w="2316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投标单位联系人</w:t>
            </w:r>
          </w:p>
        </w:tc>
        <w:tc>
          <w:tcPr>
            <w:tcW w:w="4921" w:type="dxa"/>
            <w:vAlign w:val="center"/>
          </w:tcPr>
          <w:p w:rsidR="000F121C" w:rsidRDefault="000F121C" w:rsidP="00754B80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联系人名称和联系方式，电子邮箱</w:t>
            </w:r>
          </w:p>
        </w:tc>
        <w:tc>
          <w:tcPr>
            <w:tcW w:w="1447" w:type="dxa"/>
            <w:vAlign w:val="center"/>
          </w:tcPr>
          <w:p w:rsidR="000F121C" w:rsidRDefault="000F121C" w:rsidP="00754B8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必选项。</w:t>
            </w:r>
          </w:p>
        </w:tc>
      </w:tr>
    </w:tbl>
    <w:p w:rsidR="004442C0" w:rsidRDefault="004442C0">
      <w:bookmarkStart w:id="0" w:name="_GoBack"/>
      <w:bookmarkEnd w:id="0"/>
    </w:p>
    <w:sectPr w:rsidR="0044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1C"/>
    <w:rsid w:val="000F121C"/>
    <w:rsid w:val="004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463C"/>
  <w15:chartTrackingRefBased/>
  <w15:docId w15:val="{7B5AAA27-59E3-4F59-97D5-7C936D99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2021-03-03T07:05:00Z</dcterms:created>
  <dcterms:modified xsi:type="dcterms:W3CDTF">2021-03-03T07:06:00Z</dcterms:modified>
</cp:coreProperties>
</file>